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07" w:rsidRDefault="00EA0B07" w:rsidP="00EA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наставничества на муниципальном уровне</w:t>
      </w:r>
    </w:p>
    <w:p w:rsidR="00EA0B07" w:rsidRDefault="00EA0B07" w:rsidP="00EA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07" w:rsidRDefault="00EA0B07" w:rsidP="00E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помощи молодым педагогам в их профессиональном становлении</w:t>
      </w:r>
      <w:r w:rsidR="007D313B">
        <w:rPr>
          <w:rFonts w:ascii="Times New Roman" w:hAnsi="Times New Roman" w:cs="Times New Roman"/>
          <w:sz w:val="28"/>
          <w:szCs w:val="28"/>
        </w:rPr>
        <w:t>,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города кадрового потенциала</w:t>
      </w:r>
      <w:r w:rsidR="007D3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</w:t>
      </w:r>
      <w:r w:rsidR="007D3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31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города Белогорск </w:t>
      </w:r>
      <w:r w:rsidR="000F5085">
        <w:rPr>
          <w:rFonts w:ascii="Times New Roman" w:hAnsi="Times New Roman" w:cs="Times New Roman"/>
          <w:sz w:val="28"/>
          <w:szCs w:val="28"/>
        </w:rPr>
        <w:t>внедрена система наставничества.</w:t>
      </w:r>
    </w:p>
    <w:p w:rsidR="00EA0B07" w:rsidRDefault="00EA0B07" w:rsidP="00E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мониторинг системы наставничества. В 20</w:t>
      </w:r>
      <w:r w:rsidR="000F50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F508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учебном году анализ показал:</w:t>
      </w:r>
    </w:p>
    <w:p w:rsidR="00EA0B07" w:rsidRDefault="00EA0B07" w:rsidP="00E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560"/>
        <w:gridCol w:w="1701"/>
        <w:gridCol w:w="1553"/>
      </w:tblGrid>
      <w:tr w:rsidR="00EA0B07" w:rsidRPr="003B153C" w:rsidTr="007D742F">
        <w:tc>
          <w:tcPr>
            <w:tcW w:w="2694" w:type="dxa"/>
          </w:tcPr>
          <w:p w:rsidR="00EA0B07" w:rsidRPr="003B153C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EA0B07" w:rsidRPr="003B153C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Положение ОО</w:t>
            </w:r>
          </w:p>
        </w:tc>
        <w:tc>
          <w:tcPr>
            <w:tcW w:w="1417" w:type="dxa"/>
          </w:tcPr>
          <w:p w:rsidR="00EA0B07" w:rsidRPr="003B153C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ОО</w:t>
            </w:r>
          </w:p>
        </w:tc>
        <w:tc>
          <w:tcPr>
            <w:tcW w:w="1560" w:type="dxa"/>
          </w:tcPr>
          <w:p w:rsidR="00EA0B07" w:rsidRPr="003B153C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лан профессионального становления молодого педагога</w:t>
            </w:r>
          </w:p>
        </w:tc>
        <w:tc>
          <w:tcPr>
            <w:tcW w:w="1701" w:type="dxa"/>
          </w:tcPr>
          <w:p w:rsidR="00EA0B07" w:rsidRPr="003B153C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тчет наставника по выполнению плана</w:t>
            </w:r>
          </w:p>
        </w:tc>
        <w:tc>
          <w:tcPr>
            <w:tcW w:w="1553" w:type="dxa"/>
          </w:tcPr>
          <w:p w:rsidR="00EA0B07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наставляемых/наставников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«ДС №1 г.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№2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1B4D4F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5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№3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850E81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№4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№5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№6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0F5085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652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ДС №7</w:t>
            </w:r>
            <w:r w:rsidR="0065240B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450173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№8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0D73B4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№9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1041D" w:rsidRPr="003B153C" w:rsidTr="007D742F">
        <w:tc>
          <w:tcPr>
            <w:tcW w:w="2694" w:type="dxa"/>
          </w:tcPr>
          <w:p w:rsidR="0031041D" w:rsidRPr="00850E81" w:rsidRDefault="0031041D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№10</w:t>
            </w:r>
          </w:p>
        </w:tc>
        <w:tc>
          <w:tcPr>
            <w:tcW w:w="1418" w:type="dxa"/>
          </w:tcPr>
          <w:p w:rsidR="0031041D" w:rsidRPr="00AD1FEA" w:rsidRDefault="00450173" w:rsidP="007D742F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31041D" w:rsidRPr="00AD1FEA" w:rsidRDefault="0031041D" w:rsidP="007D742F">
            <w:pPr>
              <w:jc w:val="center"/>
            </w:pPr>
          </w:p>
        </w:tc>
        <w:tc>
          <w:tcPr>
            <w:tcW w:w="1560" w:type="dxa"/>
          </w:tcPr>
          <w:p w:rsidR="0031041D" w:rsidRPr="00AD1FEA" w:rsidRDefault="0031041D" w:rsidP="007D742F">
            <w:pPr>
              <w:jc w:val="center"/>
            </w:pPr>
          </w:p>
        </w:tc>
        <w:tc>
          <w:tcPr>
            <w:tcW w:w="1701" w:type="dxa"/>
          </w:tcPr>
          <w:p w:rsidR="0031041D" w:rsidRPr="00AD1FEA" w:rsidRDefault="0031041D" w:rsidP="007D742F">
            <w:pPr>
              <w:jc w:val="center"/>
            </w:pPr>
          </w:p>
        </w:tc>
        <w:tc>
          <w:tcPr>
            <w:tcW w:w="1553" w:type="dxa"/>
          </w:tcPr>
          <w:p w:rsidR="0031041D" w:rsidRPr="00AD1FEA" w:rsidRDefault="00450173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41D" w:rsidRPr="003B153C" w:rsidTr="007D742F">
        <w:tc>
          <w:tcPr>
            <w:tcW w:w="2694" w:type="dxa"/>
          </w:tcPr>
          <w:p w:rsidR="0031041D" w:rsidRPr="00850E81" w:rsidRDefault="0031041D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№11</w:t>
            </w:r>
          </w:p>
        </w:tc>
        <w:tc>
          <w:tcPr>
            <w:tcW w:w="1418" w:type="dxa"/>
          </w:tcPr>
          <w:p w:rsidR="0031041D" w:rsidRPr="00AD1FEA" w:rsidRDefault="00092702" w:rsidP="007D742F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31041D" w:rsidRPr="00AD1FEA" w:rsidRDefault="0031041D" w:rsidP="007D742F">
            <w:pPr>
              <w:jc w:val="center"/>
            </w:pPr>
          </w:p>
        </w:tc>
        <w:tc>
          <w:tcPr>
            <w:tcW w:w="1560" w:type="dxa"/>
          </w:tcPr>
          <w:p w:rsidR="0031041D" w:rsidRPr="00AD1FEA" w:rsidRDefault="0031041D" w:rsidP="007D742F">
            <w:pPr>
              <w:jc w:val="center"/>
            </w:pPr>
          </w:p>
        </w:tc>
        <w:tc>
          <w:tcPr>
            <w:tcW w:w="1701" w:type="dxa"/>
          </w:tcPr>
          <w:p w:rsidR="0031041D" w:rsidRPr="00AD1FEA" w:rsidRDefault="0031041D" w:rsidP="007D742F">
            <w:pPr>
              <w:jc w:val="center"/>
            </w:pPr>
          </w:p>
        </w:tc>
        <w:tc>
          <w:tcPr>
            <w:tcW w:w="1553" w:type="dxa"/>
          </w:tcPr>
          <w:p w:rsidR="0031041D" w:rsidRPr="00AD1FEA" w:rsidRDefault="00092702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085" w:rsidRPr="003B153C" w:rsidTr="007D742F">
        <w:tc>
          <w:tcPr>
            <w:tcW w:w="2694" w:type="dxa"/>
          </w:tcPr>
          <w:p w:rsidR="000F5085" w:rsidRPr="00850E81" w:rsidRDefault="000F5085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№12</w:t>
            </w:r>
          </w:p>
        </w:tc>
        <w:tc>
          <w:tcPr>
            <w:tcW w:w="1418" w:type="dxa"/>
          </w:tcPr>
          <w:p w:rsidR="000F5085" w:rsidRPr="00AD1FEA" w:rsidRDefault="000F5085" w:rsidP="007D742F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0F5085" w:rsidRPr="00AD1FEA" w:rsidRDefault="000F5085" w:rsidP="007D742F">
            <w:pPr>
              <w:jc w:val="center"/>
            </w:pPr>
          </w:p>
        </w:tc>
        <w:tc>
          <w:tcPr>
            <w:tcW w:w="1560" w:type="dxa"/>
          </w:tcPr>
          <w:p w:rsidR="000F5085" w:rsidRPr="00AD1FEA" w:rsidRDefault="000F5085" w:rsidP="007D742F">
            <w:pPr>
              <w:jc w:val="center"/>
            </w:pPr>
          </w:p>
        </w:tc>
        <w:tc>
          <w:tcPr>
            <w:tcW w:w="1701" w:type="dxa"/>
          </w:tcPr>
          <w:p w:rsidR="000F5085" w:rsidRPr="00AD1FEA" w:rsidRDefault="000F5085" w:rsidP="007D742F">
            <w:pPr>
              <w:jc w:val="center"/>
            </w:pPr>
          </w:p>
        </w:tc>
        <w:tc>
          <w:tcPr>
            <w:tcW w:w="1553" w:type="dxa"/>
          </w:tcPr>
          <w:p w:rsidR="000F5085" w:rsidRPr="00AD1FEA" w:rsidRDefault="000F5085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«ДС №17 г</w:t>
            </w:r>
            <w:r w:rsidR="0065240B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МАДОУ ДС №54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D20F96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«Гимназия №1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«Школа №3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«Школа №4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8D2B92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0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«Школа №5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«Школа №10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</w:p>
        </w:tc>
        <w:tc>
          <w:tcPr>
            <w:tcW w:w="1553" w:type="dxa"/>
          </w:tcPr>
          <w:p w:rsidR="00EA0B07" w:rsidRPr="00AD1FEA" w:rsidRDefault="00EA0B07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«Школа №11 города Белогорск»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31041D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СШ №17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525B11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B07" w:rsidRPr="003B153C" w:rsidTr="007D742F">
        <w:tc>
          <w:tcPr>
            <w:tcW w:w="2694" w:type="dxa"/>
          </w:tcPr>
          <w:p w:rsidR="00EA0B07" w:rsidRPr="00850E81" w:rsidRDefault="00EA0B07" w:rsidP="00850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81">
              <w:rPr>
                <w:rFonts w:ascii="Times New Roman" w:hAnsi="Times New Roman" w:cs="Times New Roman"/>
                <w:sz w:val="24"/>
                <w:szCs w:val="24"/>
              </w:rPr>
              <w:t>МАОУ «Школа №200»</w:t>
            </w:r>
          </w:p>
        </w:tc>
        <w:tc>
          <w:tcPr>
            <w:tcW w:w="1418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417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60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701" w:type="dxa"/>
          </w:tcPr>
          <w:p w:rsidR="00EA0B07" w:rsidRPr="00AD1FEA" w:rsidRDefault="00EA0B07" w:rsidP="007D742F">
            <w:pPr>
              <w:jc w:val="center"/>
            </w:pPr>
            <w:r w:rsidRPr="00AD1FEA">
              <w:t>+</w:t>
            </w:r>
          </w:p>
        </w:tc>
        <w:tc>
          <w:tcPr>
            <w:tcW w:w="1553" w:type="dxa"/>
          </w:tcPr>
          <w:p w:rsidR="00EA0B07" w:rsidRPr="00AD1FEA" w:rsidRDefault="0031041D" w:rsidP="007D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B07" w:rsidRPr="00AD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0B07" w:rsidRDefault="00EA0B07" w:rsidP="00E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40B" w:rsidRDefault="0065240B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40B" w:rsidRDefault="0065240B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B07" w:rsidRDefault="00EA0B07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 можно сделать следующие </w:t>
      </w:r>
      <w:r w:rsidRPr="006A3AE9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B07" w:rsidRDefault="00EA0B07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A42">
        <w:rPr>
          <w:rFonts w:ascii="Times New Roman" w:hAnsi="Times New Roman" w:cs="Times New Roman"/>
          <w:sz w:val="28"/>
          <w:szCs w:val="28"/>
        </w:rPr>
        <w:t>образовательные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195A42">
        <w:rPr>
          <w:rFonts w:ascii="Times New Roman" w:hAnsi="Times New Roman" w:cs="Times New Roman"/>
          <w:sz w:val="28"/>
          <w:szCs w:val="28"/>
        </w:rPr>
        <w:t xml:space="preserve"> руководствуются Положением об организации наставничества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МКУ КОДМ г. Белогорск;</w:t>
      </w:r>
    </w:p>
    <w:p w:rsidR="00EA0B07" w:rsidRDefault="00EA0B07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42">
        <w:rPr>
          <w:rFonts w:ascii="Times New Roman" w:hAnsi="Times New Roman" w:cs="Times New Roman"/>
          <w:b/>
          <w:sz w:val="28"/>
          <w:szCs w:val="28"/>
        </w:rPr>
        <w:t>-</w:t>
      </w:r>
      <w:r w:rsidRPr="00195A42">
        <w:rPr>
          <w:rFonts w:ascii="Times New Roman" w:hAnsi="Times New Roman" w:cs="Times New Roman"/>
          <w:sz w:val="28"/>
          <w:szCs w:val="28"/>
        </w:rPr>
        <w:t xml:space="preserve"> во всех ОО разработано и утверждено Положение </w:t>
      </w:r>
      <w:r>
        <w:rPr>
          <w:rFonts w:ascii="Times New Roman" w:hAnsi="Times New Roman" w:cs="Times New Roman"/>
          <w:sz w:val="28"/>
          <w:szCs w:val="28"/>
        </w:rPr>
        <w:t>о наставничестве в образовательной организации;</w:t>
      </w:r>
    </w:p>
    <w:p w:rsidR="00EA0B07" w:rsidRDefault="00EA0B07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285">
        <w:rPr>
          <w:rStyle w:val="FontStyle12"/>
          <w:rFonts w:eastAsiaTheme="minorEastAsia"/>
          <w:b/>
          <w:sz w:val="28"/>
          <w:szCs w:val="28"/>
          <w:lang w:eastAsia="ru-RU"/>
        </w:rPr>
        <w:t>-</w:t>
      </w:r>
      <w:r>
        <w:rPr>
          <w:rStyle w:val="FontStyle12"/>
          <w:rFonts w:eastAsiaTheme="minorEastAsia"/>
          <w:sz w:val="28"/>
          <w:szCs w:val="28"/>
          <w:lang w:eastAsia="ru-RU"/>
        </w:rPr>
        <w:t xml:space="preserve"> за каждым молодым педагогом закреплен наставник;</w:t>
      </w:r>
    </w:p>
    <w:p w:rsidR="00EA0B07" w:rsidRDefault="00EA0B07" w:rsidP="00EA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42">
        <w:rPr>
          <w:rFonts w:ascii="Times New Roman" w:hAnsi="Times New Roman" w:cs="Times New Roman"/>
          <w:b/>
          <w:sz w:val="28"/>
          <w:szCs w:val="28"/>
        </w:rPr>
        <w:t>-</w:t>
      </w:r>
      <w:r w:rsidRPr="0019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Pr="00195A42">
        <w:rPr>
          <w:rFonts w:ascii="Times New Roman" w:hAnsi="Times New Roman" w:cs="Times New Roman"/>
          <w:sz w:val="28"/>
          <w:szCs w:val="28"/>
        </w:rPr>
        <w:t>молодого</w:t>
      </w:r>
      <w:r>
        <w:rPr>
          <w:rFonts w:ascii="Times New Roman" w:hAnsi="Times New Roman" w:cs="Times New Roman"/>
          <w:sz w:val="28"/>
          <w:szCs w:val="28"/>
        </w:rPr>
        <w:t xml:space="preserve"> педагога разработан</w:t>
      </w:r>
      <w:r w:rsidRPr="00195A42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н профессионального становления, наставником контролируется его выполнение, составляется отчет.</w:t>
      </w:r>
    </w:p>
    <w:p w:rsidR="00EA0B07" w:rsidRPr="006A3AE9" w:rsidRDefault="00EA0B07" w:rsidP="00E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E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EA0B07" w:rsidRDefault="00EA0B07" w:rsidP="00EA0B07">
      <w:pPr>
        <w:spacing w:after="0" w:line="240" w:lineRule="auto"/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293285">
        <w:rPr>
          <w:rStyle w:val="FontStyle12"/>
          <w:rFonts w:eastAsiaTheme="minorEastAsia"/>
          <w:b/>
          <w:sz w:val="28"/>
          <w:szCs w:val="28"/>
          <w:lang w:eastAsia="ru-RU"/>
        </w:rPr>
        <w:t>-</w:t>
      </w:r>
      <w:r>
        <w:rPr>
          <w:rStyle w:val="FontStyle12"/>
          <w:rFonts w:eastAsiaTheme="minorEastAsia"/>
          <w:sz w:val="28"/>
          <w:szCs w:val="28"/>
          <w:lang w:eastAsia="ru-RU"/>
        </w:rPr>
        <w:t xml:space="preserve"> ежегодно актуализировать банк данных о молодых педагогах;</w:t>
      </w:r>
    </w:p>
    <w:p w:rsidR="00EA0B07" w:rsidRDefault="00EA0B07" w:rsidP="00EA0B07">
      <w:pPr>
        <w:spacing w:after="0" w:line="240" w:lineRule="auto"/>
        <w:ind w:firstLine="709"/>
        <w:jc w:val="both"/>
        <w:rPr>
          <w:rStyle w:val="FontStyle12"/>
          <w:rFonts w:eastAsiaTheme="minorEastAsia"/>
          <w:sz w:val="28"/>
          <w:szCs w:val="28"/>
          <w:lang w:eastAsia="ru-RU"/>
        </w:rPr>
      </w:pPr>
      <w:r w:rsidRPr="00293285">
        <w:rPr>
          <w:rStyle w:val="FontStyle12"/>
          <w:rFonts w:eastAsiaTheme="minorEastAsia"/>
          <w:b/>
          <w:sz w:val="28"/>
          <w:szCs w:val="28"/>
          <w:lang w:eastAsia="ru-RU"/>
        </w:rPr>
        <w:t>-</w:t>
      </w:r>
      <w:r>
        <w:rPr>
          <w:rStyle w:val="FontStyle12"/>
          <w:rFonts w:eastAsiaTheme="minorEastAsia"/>
          <w:sz w:val="28"/>
          <w:szCs w:val="28"/>
          <w:lang w:eastAsia="ru-RU"/>
        </w:rPr>
        <w:t xml:space="preserve"> продолжить методическое сопровождение начинающих педагогов, в том числе участвующих в конкурсах профессионального мастерства и других мероприятиях.</w:t>
      </w:r>
    </w:p>
    <w:p w:rsidR="00EA0B07" w:rsidRDefault="00EA0B07" w:rsidP="00EA0B07">
      <w:pPr>
        <w:spacing w:after="0" w:line="240" w:lineRule="auto"/>
        <w:ind w:firstLine="709"/>
        <w:jc w:val="both"/>
        <w:rPr>
          <w:b/>
        </w:rPr>
      </w:pPr>
    </w:p>
    <w:p w:rsidR="00F52CC2" w:rsidRDefault="00F52CC2"/>
    <w:sectPr w:rsidR="00F5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7"/>
    <w:rsid w:val="00092702"/>
    <w:rsid w:val="000D73B4"/>
    <w:rsid w:val="000F5085"/>
    <w:rsid w:val="001B4D4F"/>
    <w:rsid w:val="002F640B"/>
    <w:rsid w:val="0031041D"/>
    <w:rsid w:val="00323FB1"/>
    <w:rsid w:val="003A11AD"/>
    <w:rsid w:val="00450173"/>
    <w:rsid w:val="00525B11"/>
    <w:rsid w:val="0065240B"/>
    <w:rsid w:val="006E65BC"/>
    <w:rsid w:val="007D313B"/>
    <w:rsid w:val="00850E81"/>
    <w:rsid w:val="008D2B92"/>
    <w:rsid w:val="00AE1466"/>
    <w:rsid w:val="00D20F96"/>
    <w:rsid w:val="00EA0B07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E10"/>
  <w15:chartTrackingRefBased/>
  <w15:docId w15:val="{4891FD72-6703-42E9-AB58-D5B2FA2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B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A0B0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39"/>
    <w:rsid w:val="00EA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A0B0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KODM</dc:creator>
  <cp:keywords/>
  <dc:description/>
  <cp:lastModifiedBy>KODM</cp:lastModifiedBy>
  <cp:revision>14</cp:revision>
  <cp:lastPrinted>2021-04-05T23:36:00Z</cp:lastPrinted>
  <dcterms:created xsi:type="dcterms:W3CDTF">2021-04-02T06:38:00Z</dcterms:created>
  <dcterms:modified xsi:type="dcterms:W3CDTF">2021-04-05T23:47:00Z</dcterms:modified>
</cp:coreProperties>
</file>