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88" w:rsidRPr="00F84445" w:rsidRDefault="00476F88" w:rsidP="00476F88">
      <w:pPr>
        <w:jc w:val="center"/>
        <w:rPr>
          <w:b/>
          <w:sz w:val="28"/>
          <w:szCs w:val="28"/>
        </w:rPr>
      </w:pPr>
      <w:r w:rsidRPr="00F84445">
        <w:rPr>
          <w:b/>
          <w:sz w:val="28"/>
          <w:szCs w:val="28"/>
        </w:rPr>
        <w:t>Информация о работе с обращениями граждан</w:t>
      </w:r>
    </w:p>
    <w:p w:rsidR="00476F88" w:rsidRDefault="00476F88" w:rsidP="00476F88">
      <w:pPr>
        <w:jc w:val="center"/>
        <w:rPr>
          <w:b/>
          <w:sz w:val="28"/>
          <w:szCs w:val="28"/>
        </w:rPr>
      </w:pPr>
      <w:r w:rsidRPr="00F84445">
        <w:rPr>
          <w:b/>
          <w:sz w:val="28"/>
          <w:szCs w:val="28"/>
        </w:rPr>
        <w:t>в Муниципальном казенном учреждении «Комитет по образованию и делам молодежи Администрации города Бел</w:t>
      </w:r>
      <w:r>
        <w:rPr>
          <w:b/>
          <w:sz w:val="28"/>
          <w:szCs w:val="28"/>
        </w:rPr>
        <w:t>огорск»</w:t>
      </w:r>
    </w:p>
    <w:p w:rsidR="00476F88" w:rsidRDefault="00476F88" w:rsidP="00476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2023</w:t>
      </w:r>
      <w:r w:rsidRPr="00F84445">
        <w:rPr>
          <w:b/>
          <w:sz w:val="28"/>
          <w:szCs w:val="28"/>
        </w:rPr>
        <w:t xml:space="preserve"> года</w:t>
      </w:r>
      <w:r w:rsidR="00B66E6F">
        <w:rPr>
          <w:b/>
          <w:sz w:val="28"/>
          <w:szCs w:val="28"/>
        </w:rPr>
        <w:t>.</w:t>
      </w:r>
    </w:p>
    <w:p w:rsidR="00476F88" w:rsidRDefault="00476F88" w:rsidP="00476F88">
      <w:pPr>
        <w:jc w:val="center"/>
        <w:rPr>
          <w:b/>
          <w:sz w:val="28"/>
          <w:szCs w:val="28"/>
        </w:rPr>
      </w:pPr>
    </w:p>
    <w:p w:rsidR="00476F88" w:rsidRPr="001E3EB3" w:rsidRDefault="00476F88" w:rsidP="00DE5076">
      <w:pPr>
        <w:ind w:firstLine="720"/>
        <w:jc w:val="both"/>
        <w:rPr>
          <w:sz w:val="28"/>
          <w:szCs w:val="28"/>
        </w:rPr>
      </w:pPr>
      <w:r w:rsidRPr="00F84445">
        <w:rPr>
          <w:sz w:val="28"/>
          <w:szCs w:val="28"/>
        </w:rPr>
        <w:t>В первом полугодии 20</w:t>
      </w:r>
      <w:r>
        <w:rPr>
          <w:sz w:val="28"/>
          <w:szCs w:val="28"/>
        </w:rPr>
        <w:t>23</w:t>
      </w:r>
      <w:r w:rsidRPr="00F84445">
        <w:rPr>
          <w:sz w:val="28"/>
          <w:szCs w:val="28"/>
        </w:rPr>
        <w:t xml:space="preserve"> года в Муниципальное казенное учреждение «Комитет по образованию и делам молодежи Администрации города Белогорск» (далее – МК</w:t>
      </w:r>
      <w:r>
        <w:rPr>
          <w:sz w:val="28"/>
          <w:szCs w:val="28"/>
        </w:rPr>
        <w:t>У КОДМ г. Белогорск) поступило 4</w:t>
      </w:r>
      <w:r w:rsidR="00867D72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обращений</w:t>
      </w:r>
      <w:r w:rsidR="00B66E6F">
        <w:rPr>
          <w:sz w:val="28"/>
          <w:szCs w:val="28"/>
        </w:rPr>
        <w:t xml:space="preserve"> письменно</w:t>
      </w:r>
      <w:r w:rsidR="00BE0038">
        <w:rPr>
          <w:sz w:val="28"/>
          <w:szCs w:val="28"/>
        </w:rPr>
        <w:t xml:space="preserve">, </w:t>
      </w:r>
      <w:r w:rsidR="00BE003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- устно.</w:t>
      </w:r>
    </w:p>
    <w:p w:rsidR="00476F88" w:rsidRDefault="00476F88" w:rsidP="00476F8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почту, а также лично в МКУ КОДМ поступило:</w:t>
      </w:r>
    </w:p>
    <w:p w:rsidR="00476F88" w:rsidRDefault="00B66E6F" w:rsidP="0047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6F88">
        <w:rPr>
          <w:sz w:val="28"/>
          <w:szCs w:val="28"/>
        </w:rPr>
        <w:t xml:space="preserve"> обращений по вопросам дошкольного образования. </w:t>
      </w:r>
    </w:p>
    <w:p w:rsidR="00476F88" w:rsidRDefault="00B66E6F" w:rsidP="0047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6F88">
        <w:rPr>
          <w:sz w:val="28"/>
          <w:szCs w:val="28"/>
        </w:rPr>
        <w:t xml:space="preserve"> обращений по вопросам начального, основного, общего образования.</w:t>
      </w:r>
    </w:p>
    <w:p w:rsidR="00476F88" w:rsidRDefault="00BE0038" w:rsidP="0047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F88">
        <w:rPr>
          <w:sz w:val="28"/>
          <w:szCs w:val="28"/>
        </w:rPr>
        <w:t xml:space="preserve"> обращение по вопросам опеки и попечительства </w:t>
      </w:r>
    </w:p>
    <w:p w:rsidR="00476F88" w:rsidRDefault="00476F88" w:rsidP="00DE5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Иное: </w:t>
      </w:r>
      <w:r w:rsidR="00BE0038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обращения</w:t>
      </w:r>
    </w:p>
    <w:p w:rsidR="00476F88" w:rsidRDefault="00BE0038" w:rsidP="00476F8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6F88">
        <w:rPr>
          <w:sz w:val="28"/>
          <w:szCs w:val="28"/>
        </w:rPr>
        <w:t xml:space="preserve"> Администрацию города Белогорск:</w:t>
      </w:r>
    </w:p>
    <w:p w:rsidR="00476F88" w:rsidRDefault="00BE0038" w:rsidP="0047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F88">
        <w:rPr>
          <w:sz w:val="28"/>
          <w:szCs w:val="28"/>
        </w:rPr>
        <w:t xml:space="preserve"> обращений по вопросам дошкольного образования.</w:t>
      </w:r>
    </w:p>
    <w:p w:rsidR="00476F88" w:rsidRDefault="00BE0038" w:rsidP="0047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76F88">
        <w:rPr>
          <w:sz w:val="28"/>
          <w:szCs w:val="28"/>
        </w:rPr>
        <w:t>обращений по вопросам начального, основного, общего образования</w:t>
      </w:r>
    </w:p>
    <w:p w:rsidR="00476F88" w:rsidRDefault="00BE0038" w:rsidP="00DE5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76F88">
        <w:rPr>
          <w:sz w:val="28"/>
          <w:szCs w:val="28"/>
        </w:rPr>
        <w:t xml:space="preserve"> обращений по вопросам опеки и попечительства</w:t>
      </w:r>
    </w:p>
    <w:p w:rsidR="00B66E6F" w:rsidRDefault="00476F88" w:rsidP="00B66E6F">
      <w:pPr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Министерство образования и науки Амурской области:</w:t>
      </w:r>
      <w:r w:rsidR="00B66E6F" w:rsidRPr="00B66E6F">
        <w:rPr>
          <w:sz w:val="28"/>
          <w:szCs w:val="28"/>
        </w:rPr>
        <w:t xml:space="preserve"> </w:t>
      </w:r>
    </w:p>
    <w:p w:rsidR="00476F88" w:rsidRDefault="00B66E6F" w:rsidP="00B6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обращения по во</w:t>
      </w:r>
      <w:r>
        <w:rPr>
          <w:sz w:val="28"/>
          <w:szCs w:val="28"/>
        </w:rPr>
        <w:t>просам дошкольного образования;</w:t>
      </w:r>
    </w:p>
    <w:p w:rsidR="00B66E6F" w:rsidRDefault="00B66E6F" w:rsidP="00B6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Pr="008C22FC">
        <w:rPr>
          <w:sz w:val="28"/>
          <w:szCs w:val="28"/>
        </w:rPr>
        <w:t xml:space="preserve"> по вопросам начального, основного, общего образования</w:t>
      </w:r>
      <w:r>
        <w:rPr>
          <w:sz w:val="28"/>
          <w:szCs w:val="28"/>
        </w:rPr>
        <w:t>.</w:t>
      </w:r>
    </w:p>
    <w:p w:rsidR="00476F88" w:rsidRDefault="00476F88" w:rsidP="00476F88">
      <w:pPr>
        <w:ind w:firstLine="709"/>
        <w:jc w:val="both"/>
        <w:rPr>
          <w:sz w:val="28"/>
          <w:szCs w:val="28"/>
        </w:rPr>
      </w:pPr>
    </w:p>
    <w:p w:rsidR="007E5546" w:rsidRDefault="00BE0038" w:rsidP="007E5546">
      <w:r>
        <w:rPr>
          <w:noProof/>
          <w:sz w:val="28"/>
          <w:szCs w:val="28"/>
        </w:rPr>
        <w:drawing>
          <wp:inline distT="0" distB="0" distL="0" distR="0" wp14:anchorId="148549BC" wp14:editId="586A787A">
            <wp:extent cx="5867400" cy="2038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5546" w:rsidRDefault="007E5546" w:rsidP="007E5546">
      <w:pPr>
        <w:ind w:firstLine="708"/>
        <w:jc w:val="both"/>
        <w:rPr>
          <w:sz w:val="28"/>
          <w:szCs w:val="28"/>
        </w:rPr>
      </w:pPr>
      <w:r>
        <w:tab/>
      </w:r>
      <w:r w:rsidRPr="00F84445">
        <w:rPr>
          <w:sz w:val="28"/>
          <w:szCs w:val="28"/>
        </w:rPr>
        <w:t>На все поступившие обращения граждан, в установленный законодательством срок, заявителям даны исчерпывающие ответы с письменными разъяснени</w:t>
      </w:r>
      <w:r>
        <w:rPr>
          <w:sz w:val="28"/>
          <w:szCs w:val="28"/>
        </w:rPr>
        <w:t xml:space="preserve">ями по сути задаваемых вопросов: </w:t>
      </w:r>
    </w:p>
    <w:p w:rsidR="007E5546" w:rsidRDefault="007E5546" w:rsidP="007E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Pr="004B3EB2">
        <w:rPr>
          <w:sz w:val="28"/>
          <w:szCs w:val="28"/>
          <w:u w:val="single"/>
        </w:rPr>
        <w:t>о дошкольному образованию</w:t>
      </w:r>
      <w:r>
        <w:rPr>
          <w:sz w:val="28"/>
          <w:szCs w:val="28"/>
        </w:rPr>
        <w:t xml:space="preserve">: </w:t>
      </w:r>
    </w:p>
    <w:p w:rsidR="007E5546" w:rsidRDefault="007E5546" w:rsidP="007E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заявитель привлечь к административной ответственности заведующего за не предоставление отпуска в полном объеме; </w:t>
      </w:r>
    </w:p>
    <w:p w:rsidR="007E5546" w:rsidRDefault="007E5546" w:rsidP="007E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ненадлежащем предоставлении услуг в детском саду; </w:t>
      </w:r>
    </w:p>
    <w:p w:rsidR="007E5546" w:rsidRDefault="007E5546" w:rsidP="007E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и нарушение прав несовершеннолетних в связи с получение травмы в детском саду;</w:t>
      </w:r>
    </w:p>
    <w:p w:rsidR="007E5546" w:rsidRDefault="007E5546" w:rsidP="007E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ненадлежащем уходе и присмотре за детьми в дошкольном учреждении; </w:t>
      </w:r>
    </w:p>
    <w:p w:rsidR="007E5546" w:rsidRPr="004B3EB2" w:rsidRDefault="007E5546" w:rsidP="007E55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4B3EB2">
        <w:rPr>
          <w:sz w:val="28"/>
          <w:szCs w:val="28"/>
          <w:u w:val="single"/>
        </w:rPr>
        <w:t>По вопросам начального, основного, общего образования:</w:t>
      </w:r>
    </w:p>
    <w:p w:rsidR="007E5546" w:rsidRDefault="007E5546" w:rsidP="007E5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детского пришкольного лагеря;</w:t>
      </w:r>
    </w:p>
    <w:p w:rsidR="007E5546" w:rsidRDefault="007E5546" w:rsidP="007E5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на учителей физкультуры;</w:t>
      </w:r>
    </w:p>
    <w:p w:rsidR="007E5546" w:rsidRDefault="007E5546" w:rsidP="007E5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занижении оценки обучающейся 11 класса.</w:t>
      </w:r>
    </w:p>
    <w:p w:rsidR="007E5546" w:rsidRDefault="007E5546" w:rsidP="007E5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5546" w:rsidRPr="00885CD2" w:rsidRDefault="007E5546" w:rsidP="007E5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3813">
        <w:rPr>
          <w:sz w:val="28"/>
          <w:szCs w:val="28"/>
        </w:rPr>
        <w:t>Наибольшее число обращений граждан поступило в МКУ КОДМ г. Белогорск в 202</w:t>
      </w:r>
      <w:r>
        <w:rPr>
          <w:sz w:val="28"/>
          <w:szCs w:val="28"/>
        </w:rPr>
        <w:t>3</w:t>
      </w:r>
      <w:r w:rsidRPr="00B83813">
        <w:rPr>
          <w:sz w:val="28"/>
          <w:szCs w:val="28"/>
        </w:rPr>
        <w:t xml:space="preserve"> года по вопросам деятельности отдела опеки и попечительства</w:t>
      </w:r>
      <w:r>
        <w:rPr>
          <w:sz w:val="28"/>
          <w:szCs w:val="28"/>
        </w:rPr>
        <w:t>;</w:t>
      </w:r>
      <w:r w:rsidRPr="00B83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</w:t>
      </w:r>
      <w:r w:rsidRPr="00B83813">
        <w:rPr>
          <w:sz w:val="28"/>
          <w:szCs w:val="28"/>
        </w:rPr>
        <w:t xml:space="preserve"> м</w:t>
      </w:r>
      <w:r>
        <w:rPr>
          <w:sz w:val="28"/>
          <w:szCs w:val="28"/>
        </w:rPr>
        <w:t>ежду участниками образовательной деятельности;</w:t>
      </w:r>
      <w:r w:rsidRPr="00B83813">
        <w:rPr>
          <w:sz w:val="28"/>
          <w:szCs w:val="28"/>
        </w:rPr>
        <w:t xml:space="preserve"> получение информации </w:t>
      </w:r>
      <w:r>
        <w:rPr>
          <w:sz w:val="28"/>
          <w:szCs w:val="28"/>
        </w:rPr>
        <w:t>по постановке на учет, родительской плате и компенсации ее</w:t>
      </w:r>
      <w:r w:rsidRPr="00B83813">
        <w:rPr>
          <w:sz w:val="28"/>
          <w:szCs w:val="28"/>
        </w:rPr>
        <w:t xml:space="preserve"> в образоват</w:t>
      </w:r>
      <w:r>
        <w:rPr>
          <w:sz w:val="28"/>
          <w:szCs w:val="28"/>
        </w:rPr>
        <w:t>ельном учреждении, ре</w:t>
      </w:r>
      <w:r w:rsidRPr="00885CD2">
        <w:rPr>
          <w:sz w:val="28"/>
          <w:szCs w:val="28"/>
        </w:rPr>
        <w:t>ализующем образовательные программы дошкольного образования.</w:t>
      </w:r>
    </w:p>
    <w:p w:rsidR="007E5546" w:rsidRPr="00885CD2" w:rsidRDefault="007E5546" w:rsidP="007E5546">
      <w:pPr>
        <w:ind w:firstLine="709"/>
        <w:jc w:val="both"/>
        <w:rPr>
          <w:sz w:val="28"/>
          <w:szCs w:val="28"/>
        </w:rPr>
      </w:pPr>
      <w:r w:rsidRPr="00885CD2">
        <w:rPr>
          <w:sz w:val="28"/>
          <w:szCs w:val="28"/>
        </w:rPr>
        <w:t>Комитетом систематически проводятся мероприятия по выявлению и устранению причин и условий, способствующих увеличению количества обращений граждан.</w:t>
      </w:r>
    </w:p>
    <w:p w:rsidR="007E5546" w:rsidRPr="00F84445" w:rsidRDefault="007E5546" w:rsidP="007E5546">
      <w:pPr>
        <w:ind w:firstLine="709"/>
        <w:jc w:val="both"/>
        <w:rPr>
          <w:sz w:val="28"/>
          <w:szCs w:val="28"/>
        </w:rPr>
      </w:pPr>
      <w:r w:rsidRPr="00885CD2">
        <w:rPr>
          <w:sz w:val="28"/>
          <w:szCs w:val="28"/>
        </w:rPr>
        <w:t>В целях разъясн</w:t>
      </w:r>
      <w:r w:rsidRPr="00F84445">
        <w:rPr>
          <w:sz w:val="28"/>
          <w:szCs w:val="28"/>
        </w:rPr>
        <w:t>ения ряда вопросов работниками МКУ КОДМ г.</w:t>
      </w:r>
      <w:r>
        <w:rPr>
          <w:sz w:val="28"/>
          <w:szCs w:val="28"/>
        </w:rPr>
        <w:t> </w:t>
      </w:r>
      <w:r w:rsidRPr="00F84445">
        <w:rPr>
          <w:sz w:val="28"/>
          <w:szCs w:val="28"/>
        </w:rPr>
        <w:t xml:space="preserve">Белогорск </w:t>
      </w:r>
      <w:r>
        <w:rPr>
          <w:sz w:val="28"/>
          <w:szCs w:val="28"/>
        </w:rPr>
        <w:t xml:space="preserve">в </w:t>
      </w:r>
      <w:r w:rsidRPr="00F84445">
        <w:rPr>
          <w:sz w:val="28"/>
          <w:szCs w:val="28"/>
        </w:rPr>
        <w:t>20</w:t>
      </w:r>
      <w:r>
        <w:rPr>
          <w:sz w:val="28"/>
          <w:szCs w:val="28"/>
        </w:rPr>
        <w:t>23 году</w:t>
      </w:r>
      <w:r w:rsidRPr="00F84445">
        <w:rPr>
          <w:sz w:val="28"/>
          <w:szCs w:val="28"/>
        </w:rPr>
        <w:t xml:space="preserve"> были проведены встречи с руководителями образовательных организаций города Белогорск, коллективами образовательных организаций по вопросам обеспечения качества образования в образовательных организациях города, соблюдения прав участников образовательных отношений, подготовке квалифицированных рабочих кадров и ряду других вопрос</w:t>
      </w:r>
      <w:r>
        <w:rPr>
          <w:sz w:val="28"/>
          <w:szCs w:val="28"/>
        </w:rPr>
        <w:t>ов.</w:t>
      </w:r>
    </w:p>
    <w:p w:rsidR="007E5546" w:rsidRDefault="007E5546" w:rsidP="007E55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795B">
        <w:rPr>
          <w:sz w:val="28"/>
          <w:szCs w:val="28"/>
        </w:rPr>
        <w:t xml:space="preserve">Специалистами МКУ КОДМ г. Белогорск </w:t>
      </w:r>
      <w:r w:rsidRPr="008B7832">
        <w:rPr>
          <w:sz w:val="28"/>
          <w:szCs w:val="28"/>
          <w:u w:val="single"/>
        </w:rPr>
        <w:t xml:space="preserve">по устным обращениям граждан </w:t>
      </w:r>
      <w:r w:rsidRPr="00F84445">
        <w:rPr>
          <w:sz w:val="28"/>
          <w:szCs w:val="28"/>
        </w:rPr>
        <w:t>оказывается правовая и консультативная помощь. Гражданам даются подробные консультации по вопросам оплаты труда работников сферы образования, приема в общеобразовательные и дошкольные организации города, проведения государственной итоговой аттестации, порядк</w:t>
      </w:r>
      <w:r>
        <w:rPr>
          <w:sz w:val="28"/>
          <w:szCs w:val="28"/>
        </w:rPr>
        <w:t>а</w:t>
      </w:r>
      <w:r w:rsidRPr="00F84445">
        <w:rPr>
          <w:sz w:val="28"/>
          <w:szCs w:val="28"/>
        </w:rPr>
        <w:t xml:space="preserve">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ряду др</w:t>
      </w:r>
      <w:r>
        <w:rPr>
          <w:sz w:val="28"/>
          <w:szCs w:val="28"/>
        </w:rPr>
        <w:t xml:space="preserve">угих вопросов, </w:t>
      </w:r>
      <w:proofErr w:type="gramStart"/>
      <w:r>
        <w:rPr>
          <w:sz w:val="28"/>
          <w:szCs w:val="28"/>
        </w:rPr>
        <w:t>например,:</w:t>
      </w:r>
      <w:proofErr w:type="gramEnd"/>
      <w:r>
        <w:rPr>
          <w:sz w:val="28"/>
          <w:szCs w:val="28"/>
        </w:rPr>
        <w:t xml:space="preserve"> </w:t>
      </w:r>
    </w:p>
    <w:p w:rsidR="007E5546" w:rsidRDefault="007E5546" w:rsidP="007E5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Жалоба по отсутствию внимания к ребенку дошкольного возраста;</w:t>
      </w:r>
    </w:p>
    <w:p w:rsidR="00DE5076" w:rsidRDefault="007E5546" w:rsidP="007E5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5076">
        <w:rPr>
          <w:sz w:val="28"/>
          <w:szCs w:val="28"/>
        </w:rPr>
        <w:t>омощь в обустройстве детей в ОО.</w:t>
      </w:r>
    </w:p>
    <w:p w:rsidR="007E5546" w:rsidRDefault="007E5546" w:rsidP="007E5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75310B" wp14:editId="57E72B31">
            <wp:extent cx="5838825" cy="21336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5546" w:rsidRDefault="007E5546" w:rsidP="007E554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5A70D97B" wp14:editId="365425FE">
            <wp:extent cx="5867400" cy="22383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E5546" w:rsidRPr="00F84445" w:rsidRDefault="007E5546" w:rsidP="007E5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546" w:rsidRPr="00F84445" w:rsidRDefault="007E5546" w:rsidP="007E5546">
      <w:pPr>
        <w:ind w:firstLine="720"/>
        <w:jc w:val="both"/>
        <w:rPr>
          <w:sz w:val="28"/>
          <w:szCs w:val="28"/>
        </w:rPr>
      </w:pPr>
      <w:r w:rsidRPr="00F84445">
        <w:rPr>
          <w:sz w:val="28"/>
          <w:szCs w:val="28"/>
        </w:rPr>
        <w:t xml:space="preserve">По всем обращениям </w:t>
      </w:r>
      <w:r>
        <w:rPr>
          <w:sz w:val="28"/>
          <w:szCs w:val="28"/>
        </w:rPr>
        <w:t xml:space="preserve">МКУ КОДМ г. Белогорск </w:t>
      </w:r>
      <w:r w:rsidRPr="00F84445">
        <w:rPr>
          <w:sz w:val="28"/>
          <w:szCs w:val="28"/>
        </w:rPr>
        <w:t>ведется аналитическая и методическая работа: принимаются меры, направленные на разрешение указанных заявителями проблем, гражданам оказывается консультационная и юридическая помощь, по итогам рассмотрения обращений выносятся обоснованные решения.</w:t>
      </w:r>
    </w:p>
    <w:p w:rsidR="007E5546" w:rsidRPr="008E4BFC" w:rsidRDefault="007E5546" w:rsidP="007E5546">
      <w:pPr>
        <w:ind w:firstLine="720"/>
        <w:jc w:val="both"/>
        <w:rPr>
          <w:sz w:val="28"/>
          <w:szCs w:val="28"/>
        </w:rPr>
      </w:pPr>
      <w:r w:rsidRPr="00F84445">
        <w:rPr>
          <w:sz w:val="28"/>
          <w:szCs w:val="28"/>
        </w:rPr>
        <w:t>В целях недопущения фактов нарушения сроков рассмотрения обращений, систематически проводится учеба аппарата, на которой до сведения муниципальных служащих доводятся правила и требования к ответам на обращения граждан.</w:t>
      </w:r>
    </w:p>
    <w:p w:rsidR="00F25B87" w:rsidRPr="007E5546" w:rsidRDefault="00F25B87" w:rsidP="007E5546">
      <w:pPr>
        <w:tabs>
          <w:tab w:val="left" w:pos="4065"/>
        </w:tabs>
      </w:pPr>
    </w:p>
    <w:sectPr w:rsidR="00F25B87" w:rsidRPr="007E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C0"/>
    <w:rsid w:val="00330275"/>
    <w:rsid w:val="00476F88"/>
    <w:rsid w:val="007E5546"/>
    <w:rsid w:val="00867D72"/>
    <w:rsid w:val="008C45C0"/>
    <w:rsid w:val="00B66E6F"/>
    <w:rsid w:val="00BE0038"/>
    <w:rsid w:val="00DE5076"/>
    <w:rsid w:val="00F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2620"/>
  <w15:chartTrackingRefBased/>
  <w15:docId w15:val="{7C1B5FD3-7490-4438-9A8F-6A652DBE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 за</a:t>
            </a:r>
            <a:r>
              <a:rPr lang="ru-RU" baseline="0"/>
              <a:t> первое полугодие </a:t>
            </a:r>
            <a:r>
              <a:rPr lang="en-US"/>
              <a:t>2023</a:t>
            </a:r>
            <a:r>
              <a:rPr lang="ru-RU"/>
              <a:t> год, </a:t>
            </a:r>
          </a:p>
          <a:p>
            <a:pPr algn="ctr">
              <a:defRPr/>
            </a:pPr>
            <a:r>
              <a:rPr lang="ru-RU"/>
              <a:t>письменных обращений </a:t>
            </a:r>
            <a:r>
              <a:rPr lang="ru-RU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19790367113201759"/>
          <c:y val="2.607157750141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Школа </c:v>
                </c:pt>
                <c:pt idx="1">
                  <c:v>Детские сады</c:v>
                </c:pt>
                <c:pt idx="2">
                  <c:v>Опека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B-41BC-9325-743825250E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857416"/>
        <c:axId val="435857088"/>
      </c:barChart>
      <c:catAx>
        <c:axId val="43585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7088"/>
        <c:crosses val="autoZero"/>
        <c:auto val="1"/>
        <c:lblAlgn val="ctr"/>
        <c:lblOffset val="100"/>
        <c:noMultiLvlLbl val="0"/>
      </c:catAx>
      <c:valAx>
        <c:axId val="4358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7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Устные обращения</a:t>
            </a:r>
            <a:r>
              <a:rPr lang="ru-RU" baseline="0"/>
              <a:t> за первое полугодие </a:t>
            </a:r>
            <a:r>
              <a:rPr lang="en-US"/>
              <a:t>2023</a:t>
            </a:r>
            <a:r>
              <a:rPr lang="ru-RU"/>
              <a:t> года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EB-47CC-ABCF-CE3744571B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EB-47CC-ABCF-CE3744571B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ДЕТСКИЙ САД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EB-47CC-ABCF-CE3744571BA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 за</a:t>
            </a:r>
            <a:r>
              <a:rPr lang="ru-RU" baseline="0"/>
              <a:t> первое полугодие </a:t>
            </a:r>
            <a:r>
              <a:rPr lang="en-US"/>
              <a:t>2023</a:t>
            </a:r>
            <a:r>
              <a:rPr lang="ru-RU"/>
              <a:t> года</a:t>
            </a:r>
            <a:endParaRPr lang="en-US"/>
          </a:p>
        </c:rich>
      </c:tx>
      <c:layout>
        <c:manualLayout>
          <c:xMode val="edge"/>
          <c:yMode val="edge"/>
          <c:x val="0.33426730749565392"/>
          <c:y val="2.607157750141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Школа </c:v>
                </c:pt>
                <c:pt idx="1">
                  <c:v>Детские сады</c:v>
                </c:pt>
                <c:pt idx="2">
                  <c:v>Опека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A-430A-B0E5-90DD0362DA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857416"/>
        <c:axId val="435857088"/>
      </c:barChart>
      <c:catAx>
        <c:axId val="43585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7088"/>
        <c:crosses val="autoZero"/>
        <c:auto val="1"/>
        <c:lblAlgn val="ctr"/>
        <c:lblOffset val="100"/>
        <c:noMultiLvlLbl val="0"/>
      </c:catAx>
      <c:valAx>
        <c:axId val="4358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7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2024-02-02T02:05:00Z</dcterms:created>
  <dcterms:modified xsi:type="dcterms:W3CDTF">2024-02-02T02:48:00Z</dcterms:modified>
</cp:coreProperties>
</file>